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11423D7A"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11423D66" w14:textId="41456FAB" w:rsidR="00977FDB" w:rsidRPr="00AF65C3" w:rsidRDefault="005750FF" w:rsidP="00977FDB">
            <w:pPr>
              <w:spacing w:after="160" w:line="259" w:lineRule="auto"/>
              <w:jc w:val="center"/>
              <w:rPr>
                <w:rFonts w:ascii="Handel Gothic" w:hAnsi="Handel Gothic"/>
                <w:b w:val="0"/>
                <w:bCs w:val="0"/>
                <w:sz w:val="96"/>
                <w:szCs w:val="96"/>
              </w:rPr>
            </w:pPr>
            <w:r>
              <w:rPr>
                <w:rFonts w:ascii="Handel Gothic" w:hAnsi="Handel Gothic"/>
                <w:b w:val="0"/>
                <w:bCs w:val="0"/>
                <w:sz w:val="96"/>
                <w:szCs w:val="96"/>
              </w:rPr>
              <w:t xml:space="preserve"> </w:t>
            </w:r>
            <w:r w:rsidR="005D71DA">
              <w:rPr>
                <w:rFonts w:ascii="Handel Gothic" w:hAnsi="Handel Gothic"/>
                <w:b w:val="0"/>
                <w:bCs w:val="0"/>
                <w:sz w:val="96"/>
                <w:szCs w:val="96"/>
              </w:rPr>
              <w:t>TL</w:t>
            </w:r>
            <w:r w:rsidR="00477A8C">
              <w:rPr>
                <w:rFonts w:ascii="Handel Gothic" w:hAnsi="Handel Gothic"/>
                <w:b w:val="0"/>
                <w:bCs w:val="0"/>
                <w:sz w:val="96"/>
                <w:szCs w:val="96"/>
              </w:rPr>
              <w:t>X</w:t>
            </w:r>
          </w:p>
          <w:p w14:paraId="11423D67" w14:textId="77777777" w:rsidR="00977FDB" w:rsidRDefault="00977FDB" w:rsidP="00977FDB">
            <w:pPr>
              <w:spacing w:after="160" w:line="259" w:lineRule="auto"/>
              <w:jc w:val="center"/>
              <w:rPr>
                <w:rFonts w:ascii="Arial" w:hAnsi="Arial" w:cs="Arial"/>
                <w:b w:val="0"/>
                <w:bCs w:val="0"/>
                <w:sz w:val="32"/>
                <w:szCs w:val="32"/>
              </w:rPr>
            </w:pPr>
          </w:p>
          <w:p w14:paraId="11423D68" w14:textId="77777777" w:rsidR="00977FDB" w:rsidRDefault="00977FDB" w:rsidP="00977FDB">
            <w:pPr>
              <w:spacing w:after="160" w:line="259" w:lineRule="auto"/>
              <w:jc w:val="center"/>
              <w:rPr>
                <w:rFonts w:ascii="Arial" w:hAnsi="Arial" w:cs="Arial"/>
                <w:b w:val="0"/>
                <w:bCs w:val="0"/>
                <w:sz w:val="32"/>
                <w:szCs w:val="32"/>
              </w:rPr>
            </w:pPr>
          </w:p>
          <w:p w14:paraId="11423D69"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112D7942" w14:textId="77777777" w:rsidR="006C2762" w:rsidRPr="00977FDB" w:rsidRDefault="006C2762" w:rsidP="006C2762">
            <w:pPr>
              <w:spacing w:after="160" w:line="259" w:lineRule="auto"/>
              <w:jc w:val="both"/>
              <w:rPr>
                <w:rFonts w:ascii="Arial" w:hAnsi="Arial" w:cs="Arial"/>
                <w:b w:val="0"/>
                <w:bCs w:val="0"/>
              </w:rPr>
            </w:pPr>
            <w:r w:rsidRPr="00977FDB">
              <w:rPr>
                <w:rFonts w:ascii="Arial" w:hAnsi="Arial" w:cs="Arial"/>
                <w:b w:val="0"/>
                <w:bCs w:val="0"/>
              </w:rPr>
              <w:t>ALL ECCO MACHINE SOUND SUPPRESSORS (SILENCERS) CARRY A LIMITED LIFETIME WARRANTY AGAINST DEFECTS IN MATERIAL OR WORKMANSHIP</w:t>
            </w:r>
            <w:r>
              <w:rPr>
                <w:rFonts w:ascii="Arial" w:hAnsi="Arial" w:cs="Arial"/>
                <w:b w:val="0"/>
                <w:bCs w:val="0"/>
              </w:rPr>
              <w:t xml:space="preserve"> FO</w:t>
            </w:r>
            <w:r w:rsidRPr="00977FDB">
              <w:rPr>
                <w:rFonts w:ascii="Arial" w:hAnsi="Arial" w:cs="Arial"/>
                <w:b w:val="0"/>
                <w:bCs w:val="0"/>
              </w:rPr>
              <w:t xml:space="preserve">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w:t>
            </w:r>
            <w:r w:rsidRPr="00235A88">
              <w:rPr>
                <w:rFonts w:ascii="Arial" w:hAnsi="Arial" w:cs="Arial"/>
                <w:b w:val="0"/>
                <w:bCs w:val="0"/>
              </w:rPr>
              <w:t>USE OF FIREARMS HAS INHERENT RISKS AND WE HAVE NO CONTROL OVER THE OTHER PARTS, ASSEMBLIES AND CONSUMABLES THAT MAY BE USED IN CONJUNCTION WITH OUR PRODUCTS; AS SUCH, ECCO MACHINE BEARS NO RESPONSIBILITY FOR ANY INJURY OR LOSS.</w:t>
            </w:r>
          </w:p>
          <w:p w14:paraId="189182F0" w14:textId="77777777" w:rsidR="006C2762" w:rsidRDefault="006C2762" w:rsidP="006C2762">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2159003D" w14:textId="77777777" w:rsidR="006C2762" w:rsidRDefault="006C2762" w:rsidP="006C2762">
            <w:pPr>
              <w:spacing w:line="259" w:lineRule="auto"/>
              <w:jc w:val="center"/>
              <w:rPr>
                <w:rFonts w:ascii="Arial" w:hAnsi="Arial" w:cs="Arial"/>
                <w:b w:val="0"/>
                <w:bCs w:val="0"/>
              </w:rPr>
            </w:pPr>
            <w:r>
              <w:rPr>
                <w:rFonts w:ascii="Arial" w:hAnsi="Arial" w:cs="Arial"/>
                <w:b w:val="0"/>
                <w:bCs w:val="0"/>
              </w:rPr>
              <w:t>ECCO MACHINE</w:t>
            </w:r>
          </w:p>
          <w:p w14:paraId="6E6AEFD6" w14:textId="77777777" w:rsidR="006C2762" w:rsidRDefault="006C2762" w:rsidP="006C2762">
            <w:pPr>
              <w:spacing w:line="259" w:lineRule="auto"/>
              <w:jc w:val="center"/>
              <w:rPr>
                <w:rFonts w:ascii="Arial" w:hAnsi="Arial" w:cs="Arial"/>
                <w:b w:val="0"/>
                <w:bCs w:val="0"/>
              </w:rPr>
            </w:pPr>
            <w:r>
              <w:rPr>
                <w:rFonts w:ascii="Arial" w:hAnsi="Arial" w:cs="Arial"/>
                <w:b w:val="0"/>
                <w:bCs w:val="0"/>
              </w:rPr>
              <w:t>37245 QUAIL DR.</w:t>
            </w:r>
          </w:p>
          <w:p w14:paraId="177FD01E" w14:textId="77777777" w:rsidR="006C2762" w:rsidRDefault="006C2762" w:rsidP="006C2762">
            <w:pPr>
              <w:spacing w:line="259" w:lineRule="auto"/>
              <w:jc w:val="center"/>
              <w:rPr>
                <w:rFonts w:ascii="Arial" w:hAnsi="Arial" w:cs="Arial"/>
                <w:b w:val="0"/>
                <w:bCs w:val="0"/>
              </w:rPr>
            </w:pPr>
            <w:r>
              <w:rPr>
                <w:rFonts w:ascii="Arial" w:hAnsi="Arial" w:cs="Arial"/>
                <w:b w:val="0"/>
                <w:bCs w:val="0"/>
              </w:rPr>
              <w:t>ELIZABETH, CO 80107</w:t>
            </w:r>
          </w:p>
          <w:p w14:paraId="1D5FCD9E" w14:textId="77777777" w:rsidR="006C2762" w:rsidRDefault="006C2762" w:rsidP="006C2762">
            <w:pPr>
              <w:spacing w:line="259" w:lineRule="auto"/>
              <w:jc w:val="center"/>
              <w:rPr>
                <w:rFonts w:ascii="Arial" w:hAnsi="Arial" w:cs="Arial"/>
                <w:b w:val="0"/>
                <w:bCs w:val="0"/>
              </w:rPr>
            </w:pPr>
            <w:r>
              <w:rPr>
                <w:rFonts w:ascii="Arial" w:hAnsi="Arial" w:cs="Arial"/>
                <w:b w:val="0"/>
                <w:bCs w:val="0"/>
              </w:rPr>
              <w:t>303-646-5202</w:t>
            </w:r>
          </w:p>
          <w:p w14:paraId="7F5FDB25" w14:textId="77777777" w:rsidR="006C2762" w:rsidRPr="00977FDB" w:rsidRDefault="006C2762" w:rsidP="006C2762">
            <w:pPr>
              <w:spacing w:line="259" w:lineRule="auto"/>
              <w:jc w:val="center"/>
              <w:rPr>
                <w:rFonts w:ascii="Arial" w:hAnsi="Arial" w:cs="Arial"/>
                <w:b w:val="0"/>
                <w:bCs w:val="0"/>
              </w:rPr>
            </w:pPr>
            <w:r>
              <w:rPr>
                <w:rFonts w:ascii="Arial" w:hAnsi="Arial" w:cs="Arial"/>
                <w:b w:val="0"/>
                <w:bCs w:val="0"/>
              </w:rPr>
              <w:t>Info@ECCOMachine.net</w:t>
            </w:r>
          </w:p>
          <w:p w14:paraId="11423D72" w14:textId="77777777" w:rsidR="00977FDB" w:rsidRDefault="00977FDB" w:rsidP="004174E2"/>
        </w:tc>
        <w:tc>
          <w:tcPr>
            <w:tcW w:w="7195" w:type="dxa"/>
          </w:tcPr>
          <w:p w14:paraId="11423D73" w14:textId="0126C31A" w:rsidR="00977FDB" w:rsidRPr="001B441C" w:rsidRDefault="00477A8C"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Pr>
                <w:rFonts w:ascii="Handel Gothic" w:hAnsi="Handel Gothic"/>
                <w:b w:val="0"/>
                <w:bCs w:val="0"/>
                <w:sz w:val="96"/>
                <w:szCs w:val="96"/>
              </w:rPr>
              <w:t>TLX</w:t>
            </w:r>
          </w:p>
          <w:p w14:paraId="11423D74" w14:textId="314F2C83" w:rsidR="00977FDB" w:rsidRPr="00FF6863" w:rsidRDefault="001766B9"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9mm</w:t>
            </w:r>
            <w:r w:rsidR="00477A8C">
              <w:rPr>
                <w:rFonts w:ascii="Handel Gothic" w:hAnsi="Handel Gothic"/>
                <w:b w:val="0"/>
                <w:bCs w:val="0"/>
                <w:sz w:val="36"/>
                <w:szCs w:val="36"/>
              </w:rPr>
              <w:t>/.45</w:t>
            </w:r>
            <w:r w:rsidR="00977FDB" w:rsidRPr="00FF6863">
              <w:rPr>
                <w:rFonts w:ascii="Handel Gothic" w:hAnsi="Handel Gothic"/>
                <w:b w:val="0"/>
                <w:bCs w:val="0"/>
                <w:sz w:val="36"/>
                <w:szCs w:val="36"/>
              </w:rPr>
              <w:t xml:space="preserve"> CALIBER PISTOL SUPPRE</w:t>
            </w:r>
            <w:r w:rsidR="00233282">
              <w:rPr>
                <w:rFonts w:ascii="Handel Gothic" w:hAnsi="Handel Gothic"/>
                <w:b w:val="0"/>
                <w:bCs w:val="0"/>
                <w:sz w:val="36"/>
                <w:szCs w:val="36"/>
              </w:rPr>
              <w:t>S</w:t>
            </w:r>
            <w:r w:rsidR="00977FDB" w:rsidRPr="00FF6863">
              <w:rPr>
                <w:rFonts w:ascii="Handel Gothic" w:hAnsi="Handel Gothic"/>
                <w:b w:val="0"/>
                <w:bCs w:val="0"/>
                <w:sz w:val="36"/>
                <w:szCs w:val="36"/>
              </w:rPr>
              <w:t>SOR</w:t>
            </w:r>
          </w:p>
          <w:p w14:paraId="11423D75"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FF6863">
              <w:rPr>
                <w:rFonts w:ascii="Handel Gothic" w:hAnsi="Handel Gothic"/>
                <w:b w:val="0"/>
                <w:bCs w:val="0"/>
                <w:sz w:val="36"/>
                <w:szCs w:val="36"/>
              </w:rPr>
              <w:t>BY</w:t>
            </w:r>
          </w:p>
          <w:p w14:paraId="11423D76"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FF6863">
              <w:rPr>
                <w:rFonts w:ascii="Handel Gothic" w:hAnsi="Handel Gothic"/>
                <w:b w:val="0"/>
                <w:bCs w:val="0"/>
                <w:sz w:val="72"/>
                <w:szCs w:val="72"/>
              </w:rPr>
              <w:t>ECCO MACHINE</w:t>
            </w:r>
          </w:p>
          <w:p w14:paraId="11423D77"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11423D78" w14:textId="12A4AD0D"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p>
          <w:p w14:paraId="11423D79" w14:textId="74B8A179" w:rsidR="00977FDB" w:rsidRDefault="00804556" w:rsidP="00977FDB">
            <w:pPr>
              <w:jc w:val="center"/>
              <w:cnfStyle w:val="100000000000" w:firstRow="1" w:lastRow="0" w:firstColumn="0" w:lastColumn="0" w:oddVBand="0" w:evenVBand="0" w:oddHBand="0" w:evenHBand="0" w:firstRowFirstColumn="0" w:firstRowLastColumn="0" w:lastRowFirstColumn="0" w:lastRowLastColumn="0"/>
            </w:pPr>
            <w:r>
              <w:rPr>
                <w:rFonts w:ascii="HandelGothic" w:hAnsi="HandelGothic"/>
                <w:noProof/>
                <w:sz w:val="72"/>
                <w:szCs w:val="72"/>
              </w:rPr>
              <w:drawing>
                <wp:inline distT="0" distB="0" distL="0" distR="0" wp14:anchorId="6A17A141" wp14:editId="27923606">
                  <wp:extent cx="3578315" cy="17020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8315" cy="1702059"/>
                          </a:xfrm>
                          <a:prstGeom prst="rect">
                            <a:avLst/>
                          </a:prstGeom>
                        </pic:spPr>
                      </pic:pic>
                    </a:graphicData>
                  </a:graphic>
                </wp:inline>
              </w:drawing>
            </w:r>
          </w:p>
        </w:tc>
      </w:tr>
      <w:tr w:rsidR="00977FDB" w14:paraId="11423D8F"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7B" w14:textId="6FE26C73" w:rsidR="00977FDB" w:rsidRDefault="00234AF2" w:rsidP="00234AF2">
            <w:pPr>
              <w:jc w:val="center"/>
              <w:rPr>
                <w:rFonts w:ascii="HandelGothic" w:hAnsi="HandelGothic"/>
                <w:sz w:val="28"/>
                <w:szCs w:val="28"/>
              </w:rPr>
            </w:pPr>
            <w:r>
              <w:rPr>
                <w:rFonts w:ascii="HandelGothic" w:hAnsi="HandelGothic"/>
                <w:sz w:val="28"/>
                <w:szCs w:val="28"/>
              </w:rPr>
              <w:lastRenderedPageBreak/>
              <w:t xml:space="preserve">ABOUT THE </w:t>
            </w:r>
            <w:r w:rsidR="00477A8C">
              <w:rPr>
                <w:rFonts w:ascii="HandelGothic" w:hAnsi="HandelGothic"/>
                <w:sz w:val="28"/>
                <w:szCs w:val="28"/>
              </w:rPr>
              <w:t>TLX</w:t>
            </w:r>
            <w:r>
              <w:rPr>
                <w:rFonts w:ascii="HandelGothic" w:hAnsi="HandelGothic"/>
                <w:sz w:val="28"/>
                <w:szCs w:val="28"/>
              </w:rPr>
              <w:t xml:space="preserve"> PISTOL SUPPRESSOR</w:t>
            </w:r>
          </w:p>
          <w:p w14:paraId="11423D7C" w14:textId="77777777" w:rsidR="00234AF2" w:rsidRDefault="00234AF2" w:rsidP="00870BC6">
            <w:pPr>
              <w:rPr>
                <w:rFonts w:ascii="HandelGothic" w:hAnsi="HandelGothic"/>
                <w:sz w:val="28"/>
                <w:szCs w:val="28"/>
              </w:rPr>
            </w:pPr>
          </w:p>
          <w:p w14:paraId="0353B4C7" w14:textId="77777777" w:rsidR="00870BC6" w:rsidRDefault="00234AF2" w:rsidP="00870BC6">
            <w:pPr>
              <w:rPr>
                <w:rFonts w:ascii="HandelGothic" w:hAnsi="HandelGothic"/>
                <w:b w:val="0"/>
                <w:bCs w:val="0"/>
                <w:sz w:val="28"/>
                <w:szCs w:val="28"/>
              </w:rPr>
            </w:pPr>
            <w:r w:rsidRPr="00234AF2">
              <w:rPr>
                <w:rFonts w:ascii="Times New Roman" w:hAnsi="Times New Roman" w:cs="Times New Roman"/>
                <w:b w:val="0"/>
              </w:rPr>
              <w:t xml:space="preserve">The </w:t>
            </w:r>
            <w:r w:rsidR="00477A8C">
              <w:rPr>
                <w:rFonts w:ascii="Times New Roman" w:hAnsi="Times New Roman" w:cs="Times New Roman"/>
                <w:b w:val="0"/>
              </w:rPr>
              <w:t>TLX</w:t>
            </w:r>
            <w:r w:rsidR="00F55862">
              <w:rPr>
                <w:rFonts w:ascii="Times New Roman" w:hAnsi="Times New Roman" w:cs="Times New Roman"/>
                <w:b w:val="0"/>
              </w:rPr>
              <w:t xml:space="preserve"> is a 9mm</w:t>
            </w:r>
            <w:r w:rsidRPr="00234AF2">
              <w:rPr>
                <w:rFonts w:ascii="Times New Roman" w:hAnsi="Times New Roman" w:cs="Times New Roman"/>
                <w:b w:val="0"/>
              </w:rPr>
              <w:t xml:space="preserve"> </w:t>
            </w:r>
            <w:r w:rsidR="00477A8C">
              <w:rPr>
                <w:rFonts w:ascii="Times New Roman" w:hAnsi="Times New Roman" w:cs="Times New Roman"/>
                <w:b w:val="0"/>
              </w:rPr>
              <w:t xml:space="preserve">or .45 </w:t>
            </w:r>
            <w:r w:rsidRPr="00234AF2">
              <w:rPr>
                <w:rFonts w:ascii="Times New Roman" w:hAnsi="Times New Roman" w:cs="Times New Roman"/>
                <w:b w:val="0"/>
              </w:rPr>
              <w:t>caliber suppressor</w:t>
            </w:r>
            <w:r w:rsidR="0041308B">
              <w:rPr>
                <w:rFonts w:ascii="Times New Roman" w:hAnsi="Times New Roman" w:cs="Times New Roman"/>
                <w:b w:val="0"/>
              </w:rPr>
              <w:t>s</w:t>
            </w:r>
            <w:r w:rsidRPr="00234AF2">
              <w:rPr>
                <w:rFonts w:ascii="Times New Roman" w:hAnsi="Times New Roman" w:cs="Times New Roman"/>
                <w:b w:val="0"/>
              </w:rPr>
              <w:t xml:space="preserve"> meant for use on semi-automatic short recoil </w:t>
            </w:r>
            <w:r>
              <w:rPr>
                <w:rFonts w:ascii="Times New Roman" w:hAnsi="Times New Roman" w:cs="Times New Roman"/>
                <w:b w:val="0"/>
              </w:rPr>
              <w:t xml:space="preserve">operated </w:t>
            </w:r>
            <w:r w:rsidRPr="00234AF2">
              <w:rPr>
                <w:rFonts w:ascii="Times New Roman" w:hAnsi="Times New Roman" w:cs="Times New Roman"/>
                <w:b w:val="0"/>
              </w:rPr>
              <w:t>handguns</w:t>
            </w:r>
            <w:r w:rsidR="00F55862">
              <w:rPr>
                <w:rFonts w:ascii="Times New Roman" w:hAnsi="Times New Roman" w:cs="Times New Roman"/>
                <w:b w:val="0"/>
              </w:rPr>
              <w:t xml:space="preserve"> and pistol caliber carbines</w:t>
            </w:r>
            <w:r w:rsidRPr="00234AF2">
              <w:rPr>
                <w:rFonts w:ascii="Times New Roman" w:hAnsi="Times New Roman" w:cs="Times New Roman"/>
                <w:b w:val="0"/>
              </w:rPr>
              <w:t xml:space="preserve">.  </w:t>
            </w:r>
            <w:r w:rsidR="00477A8C">
              <w:rPr>
                <w:rFonts w:ascii="Times New Roman" w:hAnsi="Times New Roman" w:cs="Times New Roman"/>
                <w:b w:val="0"/>
              </w:rPr>
              <w:t>It is a fully welded tubeless suppressor with 1.125-28 Alpha threads that will accept d</w:t>
            </w:r>
            <w:r w:rsidR="005D71DA">
              <w:rPr>
                <w:rFonts w:ascii="Times New Roman" w:hAnsi="Times New Roman" w:cs="Times New Roman"/>
                <w:b w:val="0"/>
              </w:rPr>
              <w:t xml:space="preserve">irect thread mount or other 1.125-28 Alpha pattern adapters. </w:t>
            </w:r>
            <w:r w:rsidR="00477A8C">
              <w:rPr>
                <w:rFonts w:ascii="Times New Roman" w:hAnsi="Times New Roman" w:cs="Times New Roman"/>
                <w:b w:val="0"/>
              </w:rPr>
              <w:t xml:space="preserve"> </w:t>
            </w:r>
            <w:r w:rsidR="00870BC6">
              <w:rPr>
                <w:rFonts w:ascii="Times New Roman" w:hAnsi="Times New Roman" w:cs="Times New Roman"/>
                <w:b w:val="0"/>
              </w:rPr>
              <w:br/>
            </w:r>
            <w:r w:rsidR="00870BC6">
              <w:rPr>
                <w:rFonts w:ascii="Times New Roman" w:hAnsi="Times New Roman" w:cs="Times New Roman"/>
                <w:b w:val="0"/>
              </w:rPr>
              <w:br/>
            </w:r>
          </w:p>
          <w:p w14:paraId="70B780AE" w14:textId="6139D956" w:rsidR="00870BC6" w:rsidRDefault="00870BC6" w:rsidP="00870BC6">
            <w:pPr>
              <w:jc w:val="center"/>
              <w:rPr>
                <w:rFonts w:ascii="HandelGothic" w:hAnsi="HandelGothic"/>
                <w:sz w:val="28"/>
                <w:szCs w:val="28"/>
              </w:rPr>
            </w:pPr>
            <w:r>
              <w:rPr>
                <w:rFonts w:ascii="HandelGothic" w:hAnsi="HandelGothic"/>
                <w:sz w:val="28"/>
                <w:szCs w:val="28"/>
              </w:rPr>
              <w:t>USING THE TLX PISTOL SUPPRESSOR</w:t>
            </w:r>
          </w:p>
          <w:p w14:paraId="11423D7D" w14:textId="3F071241" w:rsidR="00234AF2" w:rsidRDefault="00870BC6" w:rsidP="00870BC6">
            <w:pPr>
              <w:jc w:val="both"/>
              <w:rPr>
                <w:rFonts w:ascii="Times New Roman" w:hAnsi="Times New Roman" w:cs="Times New Roman"/>
                <w:b w:val="0"/>
              </w:rPr>
            </w:pPr>
            <w:r>
              <w:rPr>
                <w:rFonts w:ascii="Times New Roman" w:hAnsi="Times New Roman" w:cs="Times New Roman"/>
                <w:b w:val="0"/>
              </w:rPr>
              <w:br/>
            </w:r>
            <w:r w:rsidR="00477A8C">
              <w:rPr>
                <w:rFonts w:ascii="Times New Roman" w:hAnsi="Times New Roman" w:cs="Times New Roman"/>
                <w:b w:val="0"/>
              </w:rPr>
              <w:t>TLX comes with an Ultralight aluminum direct thread mount, which is necessary to keep the weight low enough for “</w:t>
            </w:r>
            <w:proofErr w:type="spellStart"/>
            <w:r w:rsidR="00477A8C">
              <w:rPr>
                <w:rFonts w:ascii="Times New Roman" w:hAnsi="Times New Roman" w:cs="Times New Roman"/>
                <w:b w:val="0"/>
              </w:rPr>
              <w:t>boosterless</w:t>
            </w:r>
            <w:proofErr w:type="spellEnd"/>
            <w:r w:rsidR="00477A8C">
              <w:rPr>
                <w:rFonts w:ascii="Times New Roman" w:hAnsi="Times New Roman" w:cs="Times New Roman"/>
                <w:b w:val="0"/>
              </w:rPr>
              <w:t>” cycling on most handguns.   Different pistols will have different tolerances for rigid mounted mass on the end of the barrel, and while we have found all tested hosts to cycle with the TLX, some (namely striker fired guns) would not run with certain brands of low powered subsonic ammunition</w:t>
            </w:r>
            <w:r>
              <w:rPr>
                <w:rFonts w:ascii="Times New Roman" w:hAnsi="Times New Roman" w:cs="Times New Roman"/>
                <w:b w:val="0"/>
              </w:rPr>
              <w:t>.    In the unlikely event that your host weapon will not tolerate the 4.1 ounce (.45 caliber) or 4.3 ounce (9mm caliber) weight of TLX with the included aluminum mount with the ammunition you want to use, TLX can accept our Alpha pattern booster assembly and run pistons.</w:t>
            </w:r>
            <w:r w:rsidR="005D71DA">
              <w:rPr>
                <w:rFonts w:ascii="Times New Roman" w:hAnsi="Times New Roman" w:cs="Times New Roman"/>
                <w:b w:val="0"/>
              </w:rPr>
              <w:t xml:space="preserve"> </w:t>
            </w:r>
            <w:r>
              <w:rPr>
                <w:rFonts w:ascii="Times New Roman" w:hAnsi="Times New Roman" w:cs="Times New Roman"/>
                <w:b w:val="0"/>
              </w:rPr>
              <w:br/>
            </w:r>
            <w:r>
              <w:rPr>
                <w:rFonts w:ascii="Times New Roman" w:hAnsi="Times New Roman" w:cs="Times New Roman"/>
                <w:b w:val="0"/>
              </w:rPr>
              <w:br/>
            </w:r>
          </w:p>
          <w:p w14:paraId="2C66F3E1" w14:textId="4C1C86D4" w:rsidR="00870BC6" w:rsidRDefault="00870BC6" w:rsidP="00870BC6">
            <w:pPr>
              <w:jc w:val="center"/>
              <w:rPr>
                <w:rFonts w:ascii="HandelGothic" w:hAnsi="HandelGothic"/>
                <w:sz w:val="28"/>
                <w:szCs w:val="28"/>
              </w:rPr>
            </w:pPr>
            <w:r>
              <w:rPr>
                <w:rFonts w:ascii="HandelGothic" w:hAnsi="HandelGothic"/>
                <w:sz w:val="28"/>
                <w:szCs w:val="28"/>
              </w:rPr>
              <w:t>TLX PISTOL SUPPRESSOR RATINGS</w:t>
            </w:r>
          </w:p>
          <w:p w14:paraId="11423D7E" w14:textId="77777777" w:rsidR="00234AF2" w:rsidRDefault="00234AF2" w:rsidP="009D4427">
            <w:pPr>
              <w:jc w:val="both"/>
              <w:rPr>
                <w:rFonts w:ascii="Times New Roman" w:hAnsi="Times New Roman" w:cs="Times New Roman"/>
                <w:b w:val="0"/>
              </w:rPr>
            </w:pPr>
          </w:p>
          <w:p w14:paraId="11423D7F" w14:textId="1FBEB18E" w:rsidR="00234AF2" w:rsidRDefault="00234AF2" w:rsidP="009D4427">
            <w:pPr>
              <w:jc w:val="both"/>
              <w:rPr>
                <w:rFonts w:ascii="Times New Roman" w:hAnsi="Times New Roman" w:cs="Times New Roman"/>
                <w:b w:val="0"/>
              </w:rPr>
            </w:pPr>
            <w:r>
              <w:rPr>
                <w:rFonts w:ascii="Times New Roman" w:hAnsi="Times New Roman" w:cs="Times New Roman"/>
                <w:b w:val="0"/>
              </w:rPr>
              <w:t xml:space="preserve">The </w:t>
            </w:r>
            <w:proofErr w:type="gramStart"/>
            <w:r w:rsidR="00477A8C">
              <w:rPr>
                <w:rFonts w:ascii="Times New Roman" w:hAnsi="Times New Roman" w:cs="Times New Roman"/>
                <w:b w:val="0"/>
              </w:rPr>
              <w:t xml:space="preserve">TLX </w:t>
            </w:r>
            <w:r w:rsidR="00F55862">
              <w:rPr>
                <w:rFonts w:ascii="Times New Roman" w:hAnsi="Times New Roman" w:cs="Times New Roman"/>
                <w:b w:val="0"/>
              </w:rPr>
              <w:t xml:space="preserve"> is</w:t>
            </w:r>
            <w:proofErr w:type="gramEnd"/>
            <w:r>
              <w:rPr>
                <w:rFonts w:ascii="Times New Roman" w:hAnsi="Times New Roman" w:cs="Times New Roman"/>
                <w:b w:val="0"/>
              </w:rPr>
              <w:t xml:space="preserve"> </w:t>
            </w:r>
            <w:r w:rsidR="001766B9">
              <w:rPr>
                <w:rFonts w:ascii="Times New Roman" w:hAnsi="Times New Roman" w:cs="Times New Roman"/>
                <w:b w:val="0"/>
              </w:rPr>
              <w:t xml:space="preserve">constructed of </w:t>
            </w:r>
            <w:r w:rsidR="005D71DA">
              <w:rPr>
                <w:rFonts w:ascii="Times New Roman" w:hAnsi="Times New Roman" w:cs="Times New Roman"/>
                <w:b w:val="0"/>
              </w:rPr>
              <w:t>entirely</w:t>
            </w:r>
            <w:r w:rsidR="001766B9">
              <w:rPr>
                <w:rFonts w:ascii="Times New Roman" w:hAnsi="Times New Roman" w:cs="Times New Roman"/>
                <w:b w:val="0"/>
              </w:rPr>
              <w:t xml:space="preserve"> </w:t>
            </w:r>
            <w:r w:rsidR="00477A8C">
              <w:rPr>
                <w:rFonts w:ascii="Times New Roman" w:hAnsi="Times New Roman" w:cs="Times New Roman"/>
                <w:b w:val="0"/>
              </w:rPr>
              <w:t xml:space="preserve">6Al-4V titanium.  The 9mm </w:t>
            </w:r>
            <w:r w:rsidR="00804556">
              <w:rPr>
                <w:rFonts w:ascii="Times New Roman" w:hAnsi="Times New Roman" w:cs="Times New Roman"/>
                <w:b w:val="0"/>
              </w:rPr>
              <w:t xml:space="preserve">caliber </w:t>
            </w:r>
            <w:r w:rsidR="00477A8C">
              <w:rPr>
                <w:rFonts w:ascii="Times New Roman" w:hAnsi="Times New Roman" w:cs="Times New Roman"/>
                <w:b w:val="0"/>
              </w:rPr>
              <w:t>model</w:t>
            </w:r>
            <w:r w:rsidR="001766B9">
              <w:rPr>
                <w:rFonts w:ascii="Times New Roman" w:hAnsi="Times New Roman" w:cs="Times New Roman"/>
                <w:b w:val="0"/>
              </w:rPr>
              <w:t xml:space="preserve"> is </w:t>
            </w:r>
            <w:r>
              <w:rPr>
                <w:rFonts w:ascii="Times New Roman" w:hAnsi="Times New Roman" w:cs="Times New Roman"/>
                <w:b w:val="0"/>
              </w:rPr>
              <w:t xml:space="preserve">rated for all </w:t>
            </w:r>
            <w:r w:rsidR="00F55862">
              <w:rPr>
                <w:rFonts w:ascii="Times New Roman" w:hAnsi="Times New Roman" w:cs="Times New Roman"/>
                <w:b w:val="0"/>
              </w:rPr>
              <w:t>9mm</w:t>
            </w:r>
            <w:r w:rsidR="00743C05">
              <w:rPr>
                <w:rFonts w:ascii="Times New Roman" w:hAnsi="Times New Roman" w:cs="Times New Roman"/>
                <w:b w:val="0"/>
              </w:rPr>
              <w:t xml:space="preserve"> </w:t>
            </w:r>
            <w:r w:rsidR="00735D27">
              <w:rPr>
                <w:rFonts w:ascii="Times New Roman" w:hAnsi="Times New Roman" w:cs="Times New Roman"/>
                <w:b w:val="0"/>
              </w:rPr>
              <w:t xml:space="preserve">caliber </w:t>
            </w:r>
            <w:r w:rsidR="00743C05">
              <w:rPr>
                <w:rFonts w:ascii="Times New Roman" w:hAnsi="Times New Roman" w:cs="Times New Roman"/>
                <w:b w:val="0"/>
              </w:rPr>
              <w:t xml:space="preserve">&amp; smaller </w:t>
            </w:r>
            <w:r>
              <w:rPr>
                <w:rFonts w:ascii="Times New Roman" w:hAnsi="Times New Roman" w:cs="Times New Roman"/>
                <w:b w:val="0"/>
              </w:rPr>
              <w:t xml:space="preserve">service type handgun cartridges, including .25 ACP, </w:t>
            </w:r>
            <w:r w:rsidR="009D4427" w:rsidRPr="009D4427">
              <w:rPr>
                <w:rFonts w:ascii="Times New Roman" w:hAnsi="Times New Roman" w:cs="Times New Roman"/>
                <w:u w:val="single"/>
              </w:rPr>
              <w:t>SUBSONIC</w:t>
            </w:r>
            <w:r w:rsidR="009D4427">
              <w:rPr>
                <w:rFonts w:ascii="Times New Roman" w:hAnsi="Times New Roman" w:cs="Times New Roman"/>
                <w:b w:val="0"/>
              </w:rPr>
              <w:t xml:space="preserve"> .300 Blackout, </w:t>
            </w:r>
            <w:r>
              <w:rPr>
                <w:rFonts w:ascii="Times New Roman" w:hAnsi="Times New Roman" w:cs="Times New Roman"/>
                <w:b w:val="0"/>
              </w:rPr>
              <w:t xml:space="preserve">.32 ACP, .380 ACP, 9x19mm, </w:t>
            </w:r>
            <w:r w:rsidR="00987CAB">
              <w:rPr>
                <w:rFonts w:ascii="Times New Roman" w:hAnsi="Times New Roman" w:cs="Times New Roman"/>
                <w:b w:val="0"/>
              </w:rPr>
              <w:t xml:space="preserve">9x21mm, </w:t>
            </w:r>
            <w:r>
              <w:rPr>
                <w:rFonts w:ascii="Times New Roman" w:hAnsi="Times New Roman" w:cs="Times New Roman"/>
                <w:b w:val="0"/>
              </w:rPr>
              <w:t xml:space="preserve">.357 Sig, .38 Special, </w:t>
            </w:r>
            <w:r w:rsidR="00987CAB">
              <w:rPr>
                <w:rFonts w:ascii="Times New Roman" w:hAnsi="Times New Roman" w:cs="Times New Roman"/>
                <w:b w:val="0"/>
              </w:rPr>
              <w:t xml:space="preserve">.38 Super, </w:t>
            </w:r>
            <w:r w:rsidR="006C2762" w:rsidRPr="009D4427">
              <w:rPr>
                <w:rFonts w:ascii="Times New Roman" w:hAnsi="Times New Roman" w:cs="Times New Roman"/>
                <w:u w:val="single"/>
              </w:rPr>
              <w:t>SUBSONIC</w:t>
            </w:r>
            <w:r w:rsidR="006C2762">
              <w:rPr>
                <w:rFonts w:ascii="Times New Roman" w:hAnsi="Times New Roman" w:cs="Times New Roman"/>
                <w:b w:val="0"/>
              </w:rPr>
              <w:t xml:space="preserve"> .350 Legend, </w:t>
            </w:r>
            <w:r w:rsidR="006C2762" w:rsidRPr="009D4427">
              <w:rPr>
                <w:rFonts w:ascii="Times New Roman" w:hAnsi="Times New Roman" w:cs="Times New Roman"/>
                <w:u w:val="single"/>
              </w:rPr>
              <w:t>SUBSONIC</w:t>
            </w:r>
            <w:r w:rsidR="006C2762">
              <w:rPr>
                <w:rFonts w:ascii="Times New Roman" w:hAnsi="Times New Roman" w:cs="Times New Roman"/>
                <w:b w:val="0"/>
              </w:rPr>
              <w:t xml:space="preserve"> 9x39mm, .</w:t>
            </w:r>
            <w:r>
              <w:rPr>
                <w:rFonts w:ascii="Times New Roman" w:hAnsi="Times New Roman" w:cs="Times New Roman"/>
                <w:b w:val="0"/>
              </w:rPr>
              <w:t>357 Magnum</w:t>
            </w:r>
            <w:r w:rsidR="006C2762">
              <w:rPr>
                <w:rFonts w:ascii="Times New Roman" w:hAnsi="Times New Roman" w:cs="Times New Roman"/>
                <w:b w:val="0"/>
              </w:rPr>
              <w:t>, and</w:t>
            </w:r>
            <w:r w:rsidR="004543C9">
              <w:rPr>
                <w:rFonts w:ascii="Times New Roman" w:hAnsi="Times New Roman" w:cs="Times New Roman"/>
                <w:b w:val="0"/>
              </w:rPr>
              <w:t xml:space="preserve"> any other</w:t>
            </w:r>
            <w:r w:rsidR="006C2762">
              <w:rPr>
                <w:rFonts w:ascii="Times New Roman" w:hAnsi="Times New Roman" w:cs="Times New Roman"/>
                <w:b w:val="0"/>
              </w:rPr>
              <w:t xml:space="preserve"> cartridges</w:t>
            </w:r>
            <w:r w:rsidR="004543C9">
              <w:rPr>
                <w:rFonts w:ascii="Times New Roman" w:hAnsi="Times New Roman" w:cs="Times New Roman"/>
                <w:b w:val="0"/>
              </w:rPr>
              <w:t xml:space="preserve"> with</w:t>
            </w:r>
            <w:r>
              <w:rPr>
                <w:rFonts w:ascii="Times New Roman" w:hAnsi="Times New Roman" w:cs="Times New Roman"/>
                <w:b w:val="0"/>
              </w:rPr>
              <w:t xml:space="preserve"> operating pressure and powder c</w:t>
            </w:r>
            <w:r w:rsidR="004543C9">
              <w:rPr>
                <w:rFonts w:ascii="Times New Roman" w:hAnsi="Times New Roman" w:cs="Times New Roman"/>
                <w:b w:val="0"/>
              </w:rPr>
              <w:t>harges</w:t>
            </w:r>
            <w:r>
              <w:rPr>
                <w:rFonts w:ascii="Times New Roman" w:hAnsi="Times New Roman" w:cs="Times New Roman"/>
                <w:b w:val="0"/>
              </w:rPr>
              <w:t xml:space="preserve"> </w:t>
            </w:r>
            <w:r w:rsidR="004543C9">
              <w:rPr>
                <w:rFonts w:ascii="Times New Roman" w:hAnsi="Times New Roman" w:cs="Times New Roman"/>
                <w:b w:val="0"/>
              </w:rPr>
              <w:t>not exceeding those of the</w:t>
            </w:r>
            <w:r>
              <w:rPr>
                <w:rFonts w:ascii="Times New Roman" w:hAnsi="Times New Roman" w:cs="Times New Roman"/>
                <w:b w:val="0"/>
              </w:rPr>
              <w:t xml:space="preserve">.357 Magnum.  </w:t>
            </w:r>
            <w:r w:rsidR="00870BC6">
              <w:rPr>
                <w:rFonts w:ascii="Times New Roman" w:hAnsi="Times New Roman" w:cs="Times New Roman"/>
                <w:b w:val="0"/>
              </w:rPr>
              <w:t xml:space="preserve">The .45 </w:t>
            </w:r>
            <w:r w:rsidR="00804556">
              <w:rPr>
                <w:rFonts w:ascii="Times New Roman" w:hAnsi="Times New Roman" w:cs="Times New Roman"/>
                <w:b w:val="0"/>
              </w:rPr>
              <w:t xml:space="preserve">caliber </w:t>
            </w:r>
            <w:r w:rsidR="00870BC6">
              <w:rPr>
                <w:rFonts w:ascii="Times New Roman" w:hAnsi="Times New Roman" w:cs="Times New Roman"/>
                <w:b w:val="0"/>
              </w:rPr>
              <w:t xml:space="preserve">Model is rated for </w:t>
            </w:r>
            <w:proofErr w:type="gramStart"/>
            <w:r w:rsidR="00870BC6">
              <w:rPr>
                <w:rFonts w:ascii="Times New Roman" w:hAnsi="Times New Roman" w:cs="Times New Roman"/>
                <w:b w:val="0"/>
              </w:rPr>
              <w:t>all of</w:t>
            </w:r>
            <w:proofErr w:type="gramEnd"/>
            <w:r w:rsidR="00870BC6">
              <w:rPr>
                <w:rFonts w:ascii="Times New Roman" w:hAnsi="Times New Roman" w:cs="Times New Roman"/>
                <w:b w:val="0"/>
              </w:rPr>
              <w:t xml:space="preserve"> the above, plus 10mm auto, .45 ACP, .45 Super and other cartridges .45 caliber or smaller burning 15 or fewer grains of powder.   With 1</w:t>
            </w:r>
            <w:r w:rsidR="00354DD1">
              <w:rPr>
                <w:rFonts w:ascii="Times New Roman" w:hAnsi="Times New Roman" w:cs="Times New Roman"/>
                <w:b w:val="0"/>
              </w:rPr>
              <w:t>0</w:t>
            </w:r>
            <w:r w:rsidR="00870BC6">
              <w:rPr>
                <w:rFonts w:ascii="Times New Roman" w:hAnsi="Times New Roman" w:cs="Times New Roman"/>
                <w:b w:val="0"/>
              </w:rPr>
              <w:t>” or longer barrels, TLX is rated for .44 Magnum</w:t>
            </w:r>
            <w:r w:rsidR="00354DD1">
              <w:rPr>
                <w:rFonts w:ascii="Times New Roman" w:hAnsi="Times New Roman" w:cs="Times New Roman"/>
                <w:b w:val="0"/>
              </w:rPr>
              <w:t xml:space="preserve">, .458 SOCOM </w:t>
            </w:r>
            <w:r w:rsidR="00354DD1" w:rsidRPr="00354DD1">
              <w:rPr>
                <w:rFonts w:ascii="Times New Roman" w:hAnsi="Times New Roman" w:cs="Times New Roman"/>
                <w:bCs w:val="0"/>
              </w:rPr>
              <w:t>SUBSONIC</w:t>
            </w:r>
            <w:r w:rsidR="00354DD1">
              <w:rPr>
                <w:rFonts w:ascii="Times New Roman" w:hAnsi="Times New Roman" w:cs="Times New Roman"/>
                <w:b w:val="0"/>
              </w:rPr>
              <w:t xml:space="preserve">, .45-70 </w:t>
            </w:r>
            <w:r w:rsidR="00354DD1" w:rsidRPr="00354DD1">
              <w:rPr>
                <w:rFonts w:ascii="Times New Roman" w:hAnsi="Times New Roman" w:cs="Times New Roman"/>
                <w:bCs w:val="0"/>
              </w:rPr>
              <w:t>SUBSONIC</w:t>
            </w:r>
            <w:r w:rsidR="00354DD1">
              <w:rPr>
                <w:rFonts w:ascii="Times New Roman" w:hAnsi="Times New Roman" w:cs="Times New Roman"/>
                <w:b w:val="0"/>
              </w:rPr>
              <w:t xml:space="preserve"> and similar</w:t>
            </w:r>
            <w:r w:rsidR="00870BC6">
              <w:rPr>
                <w:rFonts w:ascii="Times New Roman" w:hAnsi="Times New Roman" w:cs="Times New Roman"/>
                <w:b w:val="0"/>
              </w:rPr>
              <w:t xml:space="preserve">.  </w:t>
            </w:r>
            <w:r w:rsidR="00477A8C">
              <w:rPr>
                <w:rFonts w:ascii="Times New Roman" w:hAnsi="Times New Roman" w:cs="Times New Roman"/>
                <w:b w:val="0"/>
              </w:rPr>
              <w:t>TLX</w:t>
            </w:r>
            <w:r w:rsidR="00F55862">
              <w:rPr>
                <w:rFonts w:ascii="Times New Roman" w:hAnsi="Times New Roman" w:cs="Times New Roman"/>
                <w:b w:val="0"/>
              </w:rPr>
              <w:t xml:space="preserve"> is full auto rated with </w:t>
            </w:r>
            <w:r w:rsidR="00477A8C">
              <w:rPr>
                <w:rFonts w:ascii="Times New Roman" w:hAnsi="Times New Roman" w:cs="Times New Roman"/>
                <w:b w:val="0"/>
              </w:rPr>
              <w:t>service pistol</w:t>
            </w:r>
            <w:r w:rsidR="00F55862">
              <w:rPr>
                <w:rFonts w:ascii="Times New Roman" w:hAnsi="Times New Roman" w:cs="Times New Roman"/>
                <w:b w:val="0"/>
              </w:rPr>
              <w:t xml:space="preserve"> cartridges.</w:t>
            </w:r>
            <w:r w:rsidR="004543C9">
              <w:rPr>
                <w:rFonts w:ascii="Times New Roman" w:hAnsi="Times New Roman" w:cs="Times New Roman"/>
                <w:b w:val="0"/>
              </w:rPr>
              <w:t xml:space="preserve">  The </w:t>
            </w:r>
            <w:r w:rsidR="00477A8C">
              <w:rPr>
                <w:rFonts w:ascii="Times New Roman" w:hAnsi="Times New Roman" w:cs="Times New Roman"/>
                <w:b w:val="0"/>
              </w:rPr>
              <w:t>TLX</w:t>
            </w:r>
            <w:r w:rsidR="004543C9">
              <w:rPr>
                <w:rFonts w:ascii="Times New Roman" w:hAnsi="Times New Roman" w:cs="Times New Roman"/>
                <w:b w:val="0"/>
              </w:rPr>
              <w:t xml:space="preserve"> is </w:t>
            </w:r>
            <w:r w:rsidR="004543C9" w:rsidRPr="008C3BC5">
              <w:rPr>
                <w:rFonts w:ascii="Times New Roman" w:hAnsi="Times New Roman" w:cs="Times New Roman"/>
                <w:u w:val="single"/>
              </w:rPr>
              <w:t>NOT</w:t>
            </w:r>
            <w:r w:rsidR="004543C9">
              <w:rPr>
                <w:rFonts w:ascii="Times New Roman" w:hAnsi="Times New Roman" w:cs="Times New Roman"/>
                <w:b w:val="0"/>
              </w:rPr>
              <w:t xml:space="preserve"> approved for use with</w:t>
            </w:r>
            <w:r w:rsidR="005D71DA">
              <w:rPr>
                <w:rFonts w:ascii="Times New Roman" w:hAnsi="Times New Roman" w:cs="Times New Roman"/>
                <w:b w:val="0"/>
              </w:rPr>
              <w:t xml:space="preserve"> high velocity</w:t>
            </w:r>
            <w:r w:rsidR="004543C9">
              <w:rPr>
                <w:rFonts w:ascii="Times New Roman" w:hAnsi="Times New Roman" w:cs="Times New Roman"/>
                <w:b w:val="0"/>
              </w:rPr>
              <w:t xml:space="preserve"> centerfire rifle cartridges, and attempting to suppress a rifle with the </w:t>
            </w:r>
            <w:r w:rsidR="00477A8C">
              <w:rPr>
                <w:rFonts w:ascii="Times New Roman" w:hAnsi="Times New Roman" w:cs="Times New Roman"/>
                <w:b w:val="0"/>
              </w:rPr>
              <w:t>TLX</w:t>
            </w:r>
            <w:r w:rsidR="004543C9">
              <w:rPr>
                <w:rFonts w:ascii="Times New Roman" w:hAnsi="Times New Roman" w:cs="Times New Roman"/>
                <w:b w:val="0"/>
              </w:rPr>
              <w:t xml:space="preserve"> could result in damage to the suppressor and the host firearm, and injury to the shooter or bystanders.  .22 Short, Long and Long Rifle </w:t>
            </w:r>
            <w:r w:rsidR="005D71DA">
              <w:rPr>
                <w:rFonts w:ascii="Times New Roman" w:hAnsi="Times New Roman" w:cs="Times New Roman"/>
                <w:b w:val="0"/>
              </w:rPr>
              <w:t xml:space="preserve">and cast bullet loads should not be used with </w:t>
            </w:r>
            <w:r w:rsidR="00477A8C">
              <w:rPr>
                <w:rFonts w:ascii="Times New Roman" w:hAnsi="Times New Roman" w:cs="Times New Roman"/>
                <w:b w:val="0"/>
              </w:rPr>
              <w:t>TLX</w:t>
            </w:r>
            <w:r w:rsidR="005D71DA">
              <w:rPr>
                <w:rFonts w:ascii="Times New Roman" w:hAnsi="Times New Roman" w:cs="Times New Roman"/>
                <w:b w:val="0"/>
              </w:rPr>
              <w:t xml:space="preserve"> due </w:t>
            </w:r>
            <w:r w:rsidR="009A62AA">
              <w:rPr>
                <w:rFonts w:ascii="Times New Roman" w:hAnsi="Times New Roman" w:cs="Times New Roman"/>
                <w:b w:val="0"/>
              </w:rPr>
              <w:t>to leading of the fully welded non-serviceable suppressor.    Rimfires which use jacketed bullets such as .22 WMR and .17 HMR are fine.</w:t>
            </w:r>
            <w:r w:rsidR="004543C9">
              <w:rPr>
                <w:rFonts w:ascii="Times New Roman" w:hAnsi="Times New Roman" w:cs="Times New Roman"/>
                <w:b w:val="0"/>
              </w:rPr>
              <w:t xml:space="preserve"> </w:t>
            </w:r>
          </w:p>
          <w:p w14:paraId="11423D80" w14:textId="77777777" w:rsidR="00F0298D" w:rsidRDefault="00F0298D" w:rsidP="009D4427">
            <w:pPr>
              <w:jc w:val="both"/>
              <w:rPr>
                <w:rFonts w:ascii="Times New Roman" w:hAnsi="Times New Roman" w:cs="Times New Roman"/>
                <w:b w:val="0"/>
              </w:rPr>
            </w:pPr>
          </w:p>
          <w:p w14:paraId="11423D81" w14:textId="49E7A702" w:rsidR="00F0298D" w:rsidRDefault="00F0298D" w:rsidP="009D4427">
            <w:pPr>
              <w:jc w:val="both"/>
              <w:rPr>
                <w:rFonts w:ascii="Times New Roman" w:hAnsi="Times New Roman" w:cs="Times New Roman"/>
                <w:b w:val="0"/>
              </w:rPr>
            </w:pPr>
            <w:r>
              <w:rPr>
                <w:rFonts w:ascii="Times New Roman" w:hAnsi="Times New Roman" w:cs="Times New Roman"/>
                <w:b w:val="0"/>
              </w:rPr>
              <w:lastRenderedPageBreak/>
              <w:t>.</w:t>
            </w:r>
          </w:p>
          <w:p w14:paraId="11423D82" w14:textId="77777777" w:rsidR="00234AF2" w:rsidRDefault="00234AF2" w:rsidP="00234AF2">
            <w:pPr>
              <w:rPr>
                <w:rFonts w:ascii="Times New Roman" w:hAnsi="Times New Roman" w:cs="Times New Roman"/>
                <w:b w:val="0"/>
              </w:rPr>
            </w:pPr>
          </w:p>
          <w:p w14:paraId="11423D83" w14:textId="77777777" w:rsidR="00234AF2" w:rsidRPr="00234AF2" w:rsidRDefault="00234AF2" w:rsidP="00234AF2">
            <w:pPr>
              <w:rPr>
                <w:rFonts w:ascii="Times New Roman" w:hAnsi="Times New Roman" w:cs="Times New Roman"/>
                <w:b w:val="0"/>
              </w:rPr>
            </w:pPr>
          </w:p>
        </w:tc>
        <w:tc>
          <w:tcPr>
            <w:tcW w:w="7195" w:type="dxa"/>
          </w:tcPr>
          <w:p w14:paraId="11423D84" w14:textId="048D789F" w:rsidR="00977FDB"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4543C9">
              <w:rPr>
                <w:rFonts w:ascii="HandelGothic" w:hAnsi="HandelGothic"/>
                <w:b/>
                <w:sz w:val="28"/>
                <w:szCs w:val="28"/>
              </w:rPr>
              <w:lastRenderedPageBreak/>
              <w:t xml:space="preserve">SERVICING THE </w:t>
            </w:r>
            <w:r w:rsidR="00477A8C">
              <w:rPr>
                <w:rFonts w:ascii="HandelGothic" w:hAnsi="HandelGothic"/>
                <w:b/>
                <w:sz w:val="28"/>
                <w:szCs w:val="28"/>
              </w:rPr>
              <w:t>TLX</w:t>
            </w:r>
          </w:p>
          <w:p w14:paraId="11423D85"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11423D8C" w14:textId="2A02AFA8" w:rsidR="004543C9" w:rsidRDefault="004543C9" w:rsidP="009A62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w:t>
            </w:r>
            <w:r w:rsidR="0086527B">
              <w:rPr>
                <w:rFonts w:ascii="Times New Roman" w:hAnsi="Times New Roman" w:cs="Times New Roman"/>
              </w:rPr>
              <w:t>TLX</w:t>
            </w:r>
            <w:r w:rsidR="009A62AA">
              <w:rPr>
                <w:rFonts w:ascii="Times New Roman" w:hAnsi="Times New Roman" w:cs="Times New Roman"/>
              </w:rPr>
              <w:t xml:space="preserve"> is a fully welded “tubeless” suppressor and not serviceable, but it may be cleaned with any technique</w:t>
            </w:r>
            <w:r w:rsidR="006C2762">
              <w:rPr>
                <w:rFonts w:ascii="Times New Roman" w:hAnsi="Times New Roman" w:cs="Times New Roman"/>
              </w:rPr>
              <w:t>s and chemicals</w:t>
            </w:r>
            <w:r w:rsidR="009A62AA">
              <w:rPr>
                <w:rFonts w:ascii="Times New Roman" w:hAnsi="Times New Roman" w:cs="Times New Roman"/>
              </w:rPr>
              <w:t xml:space="preserve"> that </w:t>
            </w:r>
            <w:r w:rsidR="006C2762">
              <w:rPr>
                <w:rFonts w:ascii="Times New Roman" w:hAnsi="Times New Roman" w:cs="Times New Roman"/>
              </w:rPr>
              <w:t>are</w:t>
            </w:r>
            <w:r w:rsidR="009A62AA">
              <w:rPr>
                <w:rFonts w:ascii="Times New Roman" w:hAnsi="Times New Roman" w:cs="Times New Roman"/>
              </w:rPr>
              <w:t xml:space="preserve"> safe for stainless steel.  If you choose to use any kind of vibratory </w:t>
            </w:r>
            <w:proofErr w:type="spellStart"/>
            <w:r w:rsidR="009A62AA">
              <w:rPr>
                <w:rFonts w:ascii="Times New Roman" w:hAnsi="Times New Roman" w:cs="Times New Roman"/>
              </w:rPr>
              <w:t>tubler</w:t>
            </w:r>
            <w:proofErr w:type="spellEnd"/>
            <w:r w:rsidR="009A62AA">
              <w:rPr>
                <w:rFonts w:ascii="Times New Roman" w:hAnsi="Times New Roman" w:cs="Times New Roman"/>
              </w:rPr>
              <w:t>, though, you must ensure that the media, especially stainless steel pin media, has been removed before using the suppressor again.   Ultrasonic cleaning is a safer bet.   The Norrell’s Moly Resin finish will hold up to any chemicals or cleaning solutions that won’t also attack the stainless steel.</w:t>
            </w:r>
            <w:r w:rsidR="00477A8C">
              <w:rPr>
                <w:rFonts w:ascii="Times New Roman" w:hAnsi="Times New Roman" w:cs="Times New Roman"/>
              </w:rPr>
              <w:t xml:space="preserve">  Be sure to remove the aluminum mount before using ultrasonic cleaners or chemicals that are not aluminum safe.</w:t>
            </w:r>
          </w:p>
          <w:p w14:paraId="11423D8D" w14:textId="77777777" w:rsidR="001A6D02"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E" w14:textId="7777777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543C9" w14:paraId="11423D92" w14:textId="77777777" w:rsidTr="00977FDB">
        <w:trPr>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90" w14:textId="77777777" w:rsidR="004543C9" w:rsidRDefault="004543C9" w:rsidP="00234AF2">
            <w:pPr>
              <w:jc w:val="center"/>
              <w:rPr>
                <w:rFonts w:ascii="HandelGothic" w:hAnsi="HandelGothic"/>
                <w:sz w:val="28"/>
                <w:szCs w:val="28"/>
              </w:rPr>
            </w:pPr>
          </w:p>
        </w:tc>
        <w:tc>
          <w:tcPr>
            <w:tcW w:w="7195" w:type="dxa"/>
          </w:tcPr>
          <w:p w14:paraId="11423D91" w14:textId="77777777" w:rsidR="004543C9" w:rsidRPr="004543C9" w:rsidRDefault="004543C9" w:rsidP="004543C9">
            <w:pPr>
              <w:jc w:val="center"/>
              <w:cnfStyle w:val="000000000000" w:firstRow="0" w:lastRow="0" w:firstColumn="0" w:lastColumn="0" w:oddVBand="0" w:evenVBand="0" w:oddHBand="0" w:evenHBand="0" w:firstRowFirstColumn="0" w:firstRowLastColumn="0" w:lastRowFirstColumn="0" w:lastRowLastColumn="0"/>
              <w:rPr>
                <w:rFonts w:ascii="HandelGothic" w:hAnsi="HandelGothic"/>
                <w:b/>
                <w:sz w:val="28"/>
                <w:szCs w:val="28"/>
              </w:rPr>
            </w:pPr>
          </w:p>
        </w:tc>
      </w:tr>
    </w:tbl>
    <w:p w14:paraId="11423D93" w14:textId="77777777" w:rsidR="006B6B1C" w:rsidRDefault="00000000"/>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65591"/>
    <w:rsid w:val="000D2976"/>
    <w:rsid w:val="000E3305"/>
    <w:rsid w:val="001766B9"/>
    <w:rsid w:val="001A6D02"/>
    <w:rsid w:val="001B441C"/>
    <w:rsid w:val="001D7D0B"/>
    <w:rsid w:val="00233282"/>
    <w:rsid w:val="00234AF2"/>
    <w:rsid w:val="00300A38"/>
    <w:rsid w:val="00312620"/>
    <w:rsid w:val="00354DD1"/>
    <w:rsid w:val="0041308B"/>
    <w:rsid w:val="004174E2"/>
    <w:rsid w:val="00435063"/>
    <w:rsid w:val="004543C9"/>
    <w:rsid w:val="00477A8C"/>
    <w:rsid w:val="004D3C14"/>
    <w:rsid w:val="004E67DC"/>
    <w:rsid w:val="00520953"/>
    <w:rsid w:val="005413A3"/>
    <w:rsid w:val="005750FF"/>
    <w:rsid w:val="005C2C36"/>
    <w:rsid w:val="005D71DA"/>
    <w:rsid w:val="006C2762"/>
    <w:rsid w:val="006E325E"/>
    <w:rsid w:val="00735D27"/>
    <w:rsid w:val="00743C05"/>
    <w:rsid w:val="00804556"/>
    <w:rsid w:val="0086527B"/>
    <w:rsid w:val="00870BC6"/>
    <w:rsid w:val="008C3BC5"/>
    <w:rsid w:val="008C5E5F"/>
    <w:rsid w:val="00977FDB"/>
    <w:rsid w:val="00987CAB"/>
    <w:rsid w:val="009A62AA"/>
    <w:rsid w:val="009D4427"/>
    <w:rsid w:val="00AF65C3"/>
    <w:rsid w:val="00BB7894"/>
    <w:rsid w:val="00C047ED"/>
    <w:rsid w:val="00C86755"/>
    <w:rsid w:val="00CB3E9A"/>
    <w:rsid w:val="00CF270E"/>
    <w:rsid w:val="00D84EF5"/>
    <w:rsid w:val="00DA55AB"/>
    <w:rsid w:val="00DD6C5B"/>
    <w:rsid w:val="00DD72A6"/>
    <w:rsid w:val="00E303AD"/>
    <w:rsid w:val="00F0298D"/>
    <w:rsid w:val="00F55862"/>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3D66"/>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7607E-A8A5-41CC-BD44-D77F10F4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5</cp:revision>
  <cp:lastPrinted>2023-03-30T16:59:00Z</cp:lastPrinted>
  <dcterms:created xsi:type="dcterms:W3CDTF">2023-03-30T15:44:00Z</dcterms:created>
  <dcterms:modified xsi:type="dcterms:W3CDTF">2023-03-30T17:00:00Z</dcterms:modified>
</cp:coreProperties>
</file>